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893" w:rsidRDefault="00181893" w:rsidP="001818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Информационная  справка</w:t>
      </w:r>
    </w:p>
    <w:p w:rsidR="00181893" w:rsidRPr="00181893" w:rsidRDefault="00181893" w:rsidP="00181893">
      <w:pPr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Цагатуйский детский сад «Ургы» является юридическим лицом, находящимся в ведении КМУ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УОбразования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«Джидинский район» функционирующим в соответствии с законодательством РФ за № 823 серия Г от 31 декабря 1996 года,   расположен по адресу: 671920 Республика Бурятия  Джидинский район, с. Цагатуй, улица Шарапова 78а,          тел: </w:t>
      </w:r>
      <w:r w:rsidRPr="00181893">
        <w:rPr>
          <w:rFonts w:ascii="Times New Roman" w:hAnsi="Times New Roman" w:cs="Times New Roman"/>
          <w:sz w:val="24"/>
          <w:szCs w:val="24"/>
        </w:rPr>
        <w:t>8(30134)</w:t>
      </w:r>
      <w:r>
        <w:rPr>
          <w:rFonts w:ascii="Times New Roman" w:hAnsi="Times New Roman" w:cs="Times New Roman"/>
          <w:sz w:val="24"/>
          <w:szCs w:val="24"/>
        </w:rPr>
        <w:t>41-3-74.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 </w:t>
      </w:r>
      <w:proofErr w:type="spellStart"/>
      <w:r w:rsidRPr="00181893">
        <w:rPr>
          <w:rFonts w:ascii="Times New Roman" w:eastAsia="Times New Roman" w:hAnsi="Times New Roman" w:cs="Times New Roman"/>
          <w:bCs/>
          <w:sz w:val="24"/>
          <w:szCs w:val="24"/>
        </w:rPr>
        <w:t>эл</w:t>
      </w:r>
      <w:proofErr w:type="spellEnd"/>
      <w:r w:rsidRPr="00181893">
        <w:rPr>
          <w:rFonts w:ascii="Times New Roman" w:eastAsia="Times New Roman" w:hAnsi="Times New Roman" w:cs="Times New Roman"/>
          <w:bCs/>
          <w:sz w:val="24"/>
          <w:szCs w:val="24"/>
        </w:rPr>
        <w:t>/адрес: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urgisagatui</w:t>
      </w:r>
      <w:proofErr w:type="spellEnd"/>
      <w:r w:rsidRPr="00181893">
        <w:rPr>
          <w:rFonts w:ascii="Times New Roman" w:eastAsia="Times New Roman" w:hAnsi="Times New Roman" w:cs="Times New Roman"/>
          <w:b/>
          <w:bCs/>
          <w:sz w:val="24"/>
          <w:szCs w:val="24"/>
        </w:rPr>
        <w:t>@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mail</w:t>
      </w:r>
      <w:r w:rsidRPr="0018189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  <w:proofErr w:type="gramEnd"/>
    </w:p>
    <w:p w:rsidR="00181893" w:rsidRDefault="00181893" w:rsidP="00181893">
      <w:pPr>
        <w:jc w:val="both"/>
        <w:rPr>
          <w:rFonts w:ascii="Times New Roman" w:eastAsiaTheme="majorEastAsia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Учредитель:</w:t>
      </w:r>
      <w:r>
        <w:rPr>
          <w:rFonts w:ascii="Times New Roman" w:hAnsi="Times New Roman" w:cs="Times New Roman"/>
          <w:sz w:val="24"/>
          <w:szCs w:val="24"/>
        </w:rPr>
        <w:t xml:space="preserve"> МО «Джидинский район»</w:t>
      </w:r>
    </w:p>
    <w:p w:rsidR="00181893" w:rsidRDefault="00181893" w:rsidP="001818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Заведующий ДОУ: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Цыбикова Светлана Пурбоевна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руководит ДОУ с сентября 1991  года по настоящее время. </w:t>
      </w:r>
    </w:p>
    <w:p w:rsidR="00181893" w:rsidRDefault="00181893" w:rsidP="00181893">
      <w:pPr>
        <w:ind w:right="57"/>
        <w:jc w:val="both"/>
        <w:rPr>
          <w:rFonts w:asciiTheme="majorHAnsi" w:hAnsiTheme="majorHAnsi" w:cstheme="majorBidi"/>
          <w:sz w:val="24"/>
          <w:szCs w:val="24"/>
        </w:rPr>
      </w:pPr>
      <w:r>
        <w:rPr>
          <w:sz w:val="24"/>
          <w:szCs w:val="24"/>
        </w:rPr>
        <w:t>Режим функционирования дошкольного образовательного учреждения:</w:t>
      </w:r>
    </w:p>
    <w:p w:rsidR="00181893" w:rsidRDefault="00181893" w:rsidP="00181893">
      <w:pPr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>* рабочая неделя – пятидневная</w:t>
      </w:r>
    </w:p>
    <w:p w:rsidR="00181893" w:rsidRDefault="00181893" w:rsidP="00181893">
      <w:pPr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>*длительность работы – 8 часов;</w:t>
      </w:r>
    </w:p>
    <w:p w:rsidR="00181893" w:rsidRDefault="00181893" w:rsidP="00181893">
      <w:pPr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>* режим работы с 8. 00до 17.00 часов;</w:t>
      </w:r>
    </w:p>
    <w:p w:rsidR="00181893" w:rsidRDefault="00181893" w:rsidP="00181893">
      <w:pPr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>* режим работы в предпраздничные дни с 8.00 до 16.00 часов.</w:t>
      </w:r>
    </w:p>
    <w:p w:rsidR="00181893" w:rsidRDefault="00181893" w:rsidP="00181893">
      <w:pPr>
        <w:ind w:right="5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Заключение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Госпожнадзора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№384 от 21 марта 2012 года.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 xml:space="preserve">Пригодность помещений и   оборудования в части соблюдения противопожарных мероприятий подтверждается заключением </w:t>
      </w:r>
      <w:proofErr w:type="spellStart"/>
      <w:r>
        <w:rPr>
          <w:sz w:val="24"/>
          <w:szCs w:val="24"/>
        </w:rPr>
        <w:t>Госпожнадзора</w:t>
      </w:r>
      <w:proofErr w:type="spellEnd"/>
      <w:r>
        <w:rPr>
          <w:sz w:val="24"/>
          <w:szCs w:val="24"/>
        </w:rPr>
        <w:t>. Приложением годового плана работы является план противопожарных мероприятий на каждый учебный год</w:t>
      </w:r>
      <w:r>
        <w:rPr>
          <w:sz w:val="28"/>
          <w:szCs w:val="28"/>
        </w:rPr>
        <w:t xml:space="preserve">. </w:t>
      </w:r>
      <w:r>
        <w:rPr>
          <w:sz w:val="24"/>
          <w:szCs w:val="24"/>
        </w:rPr>
        <w:t xml:space="preserve">В детском саду разработан план мероприятий по охране труда и технике безопасности. Разработаны инструкции по охране труда и технике безопасности  для каждого работника на рабочем месте. В    помещении </w:t>
      </w:r>
      <w:proofErr w:type="gramStart"/>
      <w:r>
        <w:rPr>
          <w:sz w:val="24"/>
          <w:szCs w:val="24"/>
        </w:rPr>
        <w:t>назначен</w:t>
      </w:r>
      <w:proofErr w:type="gramEnd"/>
      <w:r>
        <w:rPr>
          <w:sz w:val="24"/>
          <w:szCs w:val="24"/>
        </w:rPr>
        <w:t xml:space="preserve"> ответственный, отвечающий за ОТ. Заведующая дошкольным учреждением   в 2014 году прошла курсы по охране труда и </w:t>
      </w:r>
      <w:proofErr w:type="spellStart"/>
      <w:r>
        <w:rPr>
          <w:sz w:val="24"/>
          <w:szCs w:val="24"/>
        </w:rPr>
        <w:t>электробезопасности</w:t>
      </w:r>
      <w:proofErr w:type="spellEnd"/>
      <w:r>
        <w:rPr>
          <w:sz w:val="24"/>
          <w:szCs w:val="24"/>
        </w:rPr>
        <w:t>.</w:t>
      </w:r>
    </w:p>
    <w:p w:rsidR="00181893" w:rsidRDefault="00181893" w:rsidP="00181893">
      <w:pPr>
        <w:tabs>
          <w:tab w:val="left" w:pos="0"/>
        </w:tabs>
        <w:ind w:right="5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Санитарно-эпидемиологическое заключение</w:t>
      </w:r>
      <w:r>
        <w:rPr>
          <w:rFonts w:ascii="Times New Roman" w:hAnsi="Times New Roman" w:cs="Times New Roman"/>
          <w:sz w:val="24"/>
          <w:szCs w:val="24"/>
        </w:rPr>
        <w:t xml:space="preserve"> от 05 ноября 2009 года</w:t>
      </w:r>
      <w:r>
        <w:rPr>
          <w:sz w:val="28"/>
          <w:szCs w:val="28"/>
        </w:rPr>
        <w:t xml:space="preserve">. </w:t>
      </w:r>
      <w:r>
        <w:rPr>
          <w:sz w:val="24"/>
          <w:szCs w:val="24"/>
        </w:rPr>
        <w:t xml:space="preserve">Соблюдаются графики и режим мытья посуды; все сотрудники проходят медицинский осмотр. На пищеблоке требуется реконструкция в соответствии с требованиями, с соблюдением санитарных норм и правил. Соблюдается поточность при приготовлении пищи. Все требования </w:t>
      </w:r>
      <w:proofErr w:type="spellStart"/>
      <w:r>
        <w:rPr>
          <w:sz w:val="24"/>
          <w:szCs w:val="24"/>
        </w:rPr>
        <w:t>Роспотребнадзора</w:t>
      </w:r>
      <w:proofErr w:type="spellEnd"/>
      <w:r>
        <w:rPr>
          <w:sz w:val="24"/>
          <w:szCs w:val="24"/>
        </w:rPr>
        <w:t xml:space="preserve"> выполняются. Питание детей проводится в соответствии с перспективным десятидневным </w:t>
      </w:r>
      <w:proofErr w:type="gramStart"/>
      <w:r>
        <w:rPr>
          <w:sz w:val="24"/>
          <w:szCs w:val="24"/>
        </w:rPr>
        <w:t>меню</w:t>
      </w:r>
      <w:proofErr w:type="gramEnd"/>
      <w:r>
        <w:rPr>
          <w:sz w:val="24"/>
          <w:szCs w:val="24"/>
        </w:rPr>
        <w:t xml:space="preserve"> утвержденным  заведующей.</w:t>
      </w:r>
    </w:p>
    <w:p w:rsidR="00181893" w:rsidRDefault="00181893" w:rsidP="001818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Лицензия</w:t>
      </w:r>
      <w:r>
        <w:rPr>
          <w:rFonts w:ascii="Times New Roman" w:hAnsi="Times New Roman" w:cs="Times New Roman"/>
          <w:sz w:val="24"/>
          <w:szCs w:val="24"/>
        </w:rPr>
        <w:t xml:space="preserve"> № 2280 от 29 июня 2015 года</w:t>
      </w:r>
    </w:p>
    <w:p w:rsidR="00181893" w:rsidRDefault="00181893" w:rsidP="001818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Характеристика территории:</w:t>
      </w:r>
      <w:r>
        <w:rPr>
          <w:rFonts w:ascii="Times New Roman" w:hAnsi="Times New Roman" w:cs="Times New Roman"/>
          <w:sz w:val="24"/>
          <w:szCs w:val="24"/>
        </w:rPr>
        <w:t xml:space="preserve"> Территория огорожена с трех сторон сплошным забором деревянного исполнения, с фасадной стороны штакетниками.  На земельном участке выделены функциональные зоны: зона застройки, игровая зона, спортивная зона и хозяйственная зона. </w:t>
      </w:r>
    </w:p>
    <w:p w:rsidR="00181893" w:rsidRDefault="00181893" w:rsidP="001818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Зона застройки включает здание ДОУ.</w:t>
      </w:r>
    </w:p>
    <w:p w:rsidR="00181893" w:rsidRDefault="00181893" w:rsidP="001818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Игровая зона включает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индивидуальные для каждой группы прогулочные, игровые площадки, установлены теневые навесы, оборудованы песочницами, горками, лесенками, качелями. </w:t>
      </w:r>
    </w:p>
    <w:p w:rsidR="00181893" w:rsidRDefault="00181893" w:rsidP="001818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спортивной зоне оборудована физкультурная площадка с гимнастической стенкой, перекладинами для лазания, подтягивания.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 xml:space="preserve">    </w:t>
      </w:r>
    </w:p>
    <w:p w:rsidR="00181893" w:rsidRPr="00181893" w:rsidRDefault="00181893" w:rsidP="00181893">
      <w:pPr>
        <w:rPr>
          <w:rFonts w:ascii="Times New Roman" w:hAnsi="Times New Roman" w:cs="Times New Roman"/>
          <w:sz w:val="24"/>
          <w:szCs w:val="24"/>
        </w:rPr>
      </w:pPr>
      <w:r w:rsidRPr="00181893">
        <w:rPr>
          <w:rFonts w:ascii="Times New Roman" w:hAnsi="Times New Roman" w:cs="Times New Roman"/>
          <w:sz w:val="24"/>
          <w:szCs w:val="24"/>
        </w:rPr>
        <w:t xml:space="preserve">     В хозяйственной зоне расположены  дровяник, сарай для хранения  материалов, надворные туалеты для детей в теплое время и персонала, выгребная яма. </w:t>
      </w:r>
      <w:r w:rsidRPr="00181893">
        <w:rPr>
          <w:rFonts w:ascii="Times New Roman" w:eastAsia="Times New Roman" w:hAnsi="Times New Roman" w:cs="Times New Roman"/>
          <w:sz w:val="24"/>
          <w:szCs w:val="24"/>
        </w:rPr>
        <w:t>   </w:t>
      </w:r>
    </w:p>
    <w:p w:rsidR="00181893" w:rsidRPr="00181893" w:rsidRDefault="00181893" w:rsidP="00181893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8189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81893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Характеристика здания</w:t>
      </w:r>
      <w:r w:rsidRPr="00181893">
        <w:rPr>
          <w:rFonts w:ascii="Times New Roman" w:hAnsi="Times New Roman" w:cs="Times New Roman"/>
          <w:sz w:val="24"/>
          <w:szCs w:val="24"/>
          <w:highlight w:val="yellow"/>
        </w:rPr>
        <w:t xml:space="preserve">: Детский сад был открыт в 1967 году в двухквартирном здании.  В 1977 году  здание было уничтожено  по причине пожара, детский сад  закрыли.           </w:t>
      </w:r>
    </w:p>
    <w:p w:rsidR="00181893" w:rsidRDefault="00181893" w:rsidP="00181893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          В 1982 году   старое здание начальной школы реконструировали  под детский сад, стали функционировать четыре разновозрастные группы. Но в 1996 году в связи с уменьшением в селе количества детей дошкольного возраста в детском саду осталась одна группа.</w:t>
      </w:r>
    </w:p>
    <w:p w:rsidR="00181893" w:rsidRDefault="00181893" w:rsidP="001818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В 2003 году была  открыта ясельная группа для детей с 1,5 до 3 лет.</w:t>
      </w:r>
      <w:r>
        <w:rPr>
          <w:rFonts w:ascii="Times New Roman" w:hAnsi="Times New Roman" w:cs="Times New Roman"/>
          <w:sz w:val="24"/>
          <w:szCs w:val="24"/>
        </w:rPr>
        <w:t xml:space="preserve">  Здание  детского сада нетиповое, одноэтажное, деревянное, общей площадью 285 кв.м. Сдано в эксплуатацию в 1963 году. Технический паспорт оформлен, инвентарный № 4563 от 19 ноября 2007 года. Свидетельство о государственной регистрации право собственности 03-АА № 278544 от 18.03.2013года. </w:t>
      </w:r>
    </w:p>
    <w:p w:rsidR="00181893" w:rsidRDefault="00181893" w:rsidP="00181893">
      <w:pPr>
        <w:rPr>
          <w:rFonts w:asciiTheme="majorHAnsi" w:hAnsiTheme="majorHAnsi" w:cstheme="majorBidi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Проектная вместимость – 50 детей. Функционирует две группы. Списочный состав детей: младшая – 22, старшая – 30.</w:t>
      </w:r>
      <w:r>
        <w:rPr>
          <w:sz w:val="28"/>
          <w:szCs w:val="28"/>
        </w:rPr>
        <w:t xml:space="preserve"> </w:t>
      </w:r>
    </w:p>
    <w:p w:rsidR="00181893" w:rsidRDefault="00181893" w:rsidP="00181893">
      <w:pPr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Санитарно-техническое обеспечение: </w:t>
      </w:r>
    </w:p>
    <w:p w:rsidR="00181893" w:rsidRDefault="00181893" w:rsidP="001818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Водоснабжение:  </w:t>
      </w:r>
      <w:r>
        <w:rPr>
          <w:rFonts w:ascii="Times New Roman" w:hAnsi="Times New Roman" w:cs="Times New Roman"/>
          <w:sz w:val="24"/>
          <w:szCs w:val="24"/>
          <w:lang w:val="ru-RU"/>
        </w:rPr>
        <w:t>Летом 2013 года пробурена скважина и проведен внутренний водопровод.  Подогрев воды водонагревателями, объемом 50 л., 80л., 80 л.</w:t>
      </w:r>
    </w:p>
    <w:p w:rsidR="00181893" w:rsidRDefault="00181893" w:rsidP="001818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Канализация: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помещение канализовано, имеются выгребные ямы.</w:t>
      </w:r>
    </w:p>
    <w:p w:rsidR="00181893" w:rsidRDefault="00181893" w:rsidP="001818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Отопление: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печное (6 печей), топка дровами. Температурный режим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собл</w:t>
      </w:r>
      <w:r>
        <w:rPr>
          <w:rFonts w:ascii="Times New Roman" w:hAnsi="Times New Roman" w:cs="Times New Roman"/>
          <w:sz w:val="24"/>
          <w:szCs w:val="24"/>
        </w:rPr>
        <w:t>юдается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81893" w:rsidRDefault="00181893" w:rsidP="001818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Освещение: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естественное, искусственное достаточное. Во всех помещениях лампы накаливания в защитной арматуре.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завешаны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тюлевыми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тканевыми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шторами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81893" w:rsidRDefault="00181893" w:rsidP="00181893">
      <w:pPr>
        <w:pStyle w:val="a3"/>
        <w:numPr>
          <w:ilvl w:val="0"/>
          <w:numId w:val="1"/>
        </w:numPr>
        <w:tabs>
          <w:tab w:val="left" w:pos="2070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Вентиляция: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естественная, через форточки и двери.                                  </w:t>
      </w:r>
    </w:p>
    <w:p w:rsidR="00181893" w:rsidRDefault="00181893" w:rsidP="001818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Пищеблок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имеет отдельный вход с территории ДОУ. Оснащенность электрооборудованием: электроплита 4-х конфорочная с духовкой, двухкамерный бытовой холодильник, приготовление пищи на дровяной печке.</w:t>
      </w:r>
    </w:p>
    <w:p w:rsidR="00181893" w:rsidRDefault="00181893" w:rsidP="001818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Провели перепланировку групп: организована изолированность ясельной и старшей группы: для каждой группы оборудовали отдельный вход, в состав групповых ячеек входит: раздевальная, групповая, спальная, туалетная. Стены побелены,  полы  покрыты  линолеумом</w:t>
      </w:r>
    </w:p>
    <w:p w:rsidR="00181893" w:rsidRDefault="00181893" w:rsidP="00181893">
      <w:pPr>
        <w:pStyle w:val="a3"/>
        <w:tabs>
          <w:tab w:val="left" w:pos="2070"/>
        </w:tabs>
        <w:ind w:left="78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81893" w:rsidRDefault="00181893" w:rsidP="00181893">
      <w:pPr>
        <w:pStyle w:val="a3"/>
        <w:tabs>
          <w:tab w:val="left" w:pos="2070"/>
        </w:tabs>
        <w:ind w:left="78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181893" w:rsidRDefault="00181893" w:rsidP="00181893">
      <w:pPr>
        <w:pStyle w:val="a3"/>
        <w:tabs>
          <w:tab w:val="left" w:pos="2070"/>
        </w:tabs>
        <w:ind w:left="78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81893" w:rsidRDefault="00181893" w:rsidP="00181893">
      <w:pPr>
        <w:pStyle w:val="a3"/>
        <w:tabs>
          <w:tab w:val="left" w:pos="2070"/>
        </w:tabs>
        <w:ind w:left="78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Штатные  единицы   на  01.09.2015г</w:t>
      </w:r>
    </w:p>
    <w:p w:rsidR="00181893" w:rsidRDefault="00181893" w:rsidP="00181893">
      <w:pPr>
        <w:pStyle w:val="a3"/>
        <w:tabs>
          <w:tab w:val="left" w:pos="2070"/>
        </w:tabs>
        <w:ind w:left="786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4"/>
        <w:tblW w:w="10490" w:type="dxa"/>
        <w:tblInd w:w="-601" w:type="dxa"/>
        <w:tblLayout w:type="fixed"/>
        <w:tblLook w:val="04A0"/>
      </w:tblPr>
      <w:tblGrid>
        <w:gridCol w:w="530"/>
        <w:gridCol w:w="1880"/>
        <w:gridCol w:w="1275"/>
        <w:gridCol w:w="1559"/>
        <w:gridCol w:w="994"/>
        <w:gridCol w:w="1134"/>
        <w:gridCol w:w="3118"/>
      </w:tblGrid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Должность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Количество</w:t>
            </w:r>
          </w:p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Образование 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Категория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Количество работников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Награды</w:t>
            </w: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ведующая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Почётный работник Общего Образования РФ</w:t>
            </w: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 w:hanging="39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Почётная Грамота Министерства Образования и науки РБ</w:t>
            </w: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Младший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Истопник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Завхоз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-75" w:firstLine="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Помощник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повара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Ср-спе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1893" w:rsidTr="00181893">
        <w:trPr>
          <w:trHeight w:val="400"/>
        </w:trPr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Подсобный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1893" w:rsidRDefault="00181893">
            <w:pPr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1893" w:rsidRDefault="00181893">
            <w:pPr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1893" w:rsidRDefault="00181893">
            <w:pPr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1893" w:rsidTr="00181893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81893" w:rsidRDefault="0018189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1893" w:rsidTr="0018189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1893" w:rsidRDefault="0018189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81893" w:rsidRDefault="00181893" w:rsidP="00181893">
      <w:pPr>
        <w:spacing w:after="0" w:line="240" w:lineRule="auto"/>
        <w:rPr>
          <w:rFonts w:ascii="Times New Roman" w:eastAsiaTheme="majorEastAsia" w:hAnsi="Times New Roman" w:cs="Times New Roman"/>
          <w:b/>
          <w:sz w:val="24"/>
          <w:szCs w:val="24"/>
          <w:lang w:eastAsia="en-US" w:bidi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81893" w:rsidRDefault="00181893" w:rsidP="00181893">
      <w:pPr>
        <w:rPr>
          <w:rFonts w:asciiTheme="majorHAnsi" w:hAnsiTheme="majorHAnsi" w:cstheme="majorBidi"/>
          <w:b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b/>
        </w:rPr>
        <w:t xml:space="preserve">Социальный паспорт ДОУ:   </w:t>
      </w:r>
    </w:p>
    <w:p w:rsidR="00181893" w:rsidRDefault="00181893" w:rsidP="00181893">
      <w:pPr>
        <w:jc w:val="both"/>
      </w:pPr>
      <w:r>
        <w:t xml:space="preserve">Всего семей –43,  из них 11 семей, где посещают наш детский сад по 2 ребенка. </w:t>
      </w:r>
    </w:p>
    <w:p w:rsidR="00181893" w:rsidRDefault="00181893" w:rsidP="00181893">
      <w:pPr>
        <w:jc w:val="both"/>
      </w:pPr>
      <w:r>
        <w:t xml:space="preserve">                                    из них 11 семей, где посещают наш детский сад по 1 ребенку. </w:t>
      </w:r>
    </w:p>
    <w:p w:rsidR="00181893" w:rsidRDefault="00181893" w:rsidP="00181893">
      <w:pPr>
        <w:jc w:val="both"/>
      </w:pPr>
      <w:proofErr w:type="gramStart"/>
      <w:r>
        <w:t>Многодетные</w:t>
      </w:r>
      <w:proofErr w:type="gramEnd"/>
      <w:r>
        <w:t xml:space="preserve"> – 21 семей- 50 %</w:t>
      </w:r>
    </w:p>
    <w:p w:rsidR="00181893" w:rsidRDefault="00181893" w:rsidP="00181893">
      <w:pPr>
        <w:jc w:val="both"/>
      </w:pPr>
      <w:r>
        <w:t xml:space="preserve">Семьи:  полные –  32 семьи -74,4 %, </w:t>
      </w:r>
    </w:p>
    <w:p w:rsidR="00181893" w:rsidRDefault="00181893" w:rsidP="00181893">
      <w:pPr>
        <w:jc w:val="both"/>
      </w:pPr>
      <w:r>
        <w:t xml:space="preserve">                неполные –11 семьи- 25,6%.</w:t>
      </w:r>
    </w:p>
    <w:p w:rsidR="00181893" w:rsidRDefault="00181893" w:rsidP="00181893">
      <w:pPr>
        <w:jc w:val="both"/>
      </w:pPr>
      <w:r>
        <w:t xml:space="preserve">Имеет работу- 42 родителя; </w:t>
      </w:r>
    </w:p>
    <w:p w:rsidR="00181893" w:rsidRDefault="00181893" w:rsidP="00181893">
      <w:pPr>
        <w:jc w:val="both"/>
      </w:pPr>
      <w:r>
        <w:t xml:space="preserve">              из них; вдвоем -11родителей;</w:t>
      </w:r>
    </w:p>
    <w:p w:rsidR="00181893" w:rsidRDefault="00181893" w:rsidP="00181893">
      <w:pPr>
        <w:jc w:val="both"/>
      </w:pPr>
      <w:r>
        <w:t xml:space="preserve">                              по 1 чел-  21 родитель; </w:t>
      </w:r>
    </w:p>
    <w:p w:rsidR="00181893" w:rsidRDefault="00181893" w:rsidP="00181893">
      <w:pPr>
        <w:jc w:val="both"/>
      </w:pPr>
      <w:r>
        <w:t xml:space="preserve">                             ЛПХ- 10 родителей;</w:t>
      </w:r>
    </w:p>
    <w:p w:rsidR="00181893" w:rsidRDefault="00181893" w:rsidP="00181893">
      <w:pPr>
        <w:jc w:val="both"/>
      </w:pPr>
      <w:r>
        <w:t>Без работы – 2 родителя;</w:t>
      </w:r>
    </w:p>
    <w:p w:rsidR="00181893" w:rsidRDefault="00181893" w:rsidP="00181893">
      <w:r>
        <w:t xml:space="preserve">   Фонд методической литературы пополняется за счёт подписки на периодические издания, приобретения на собственные средства и через сети «Полином» по договору.</w:t>
      </w:r>
    </w:p>
    <w:p w:rsidR="00181893" w:rsidRDefault="00181893" w:rsidP="00181893">
      <w:pPr>
        <w:rPr>
          <w:b/>
        </w:rPr>
      </w:pPr>
      <w:r>
        <w:rPr>
          <w:b/>
        </w:rPr>
        <w:t xml:space="preserve">       </w:t>
      </w:r>
    </w:p>
    <w:p w:rsidR="00181893" w:rsidRDefault="00181893" w:rsidP="00181893">
      <w:pPr>
        <w:rPr>
          <w:b/>
        </w:rPr>
      </w:pPr>
      <w:r>
        <w:rPr>
          <w:b/>
        </w:rPr>
        <w:lastRenderedPageBreak/>
        <w:t>Текущие проблемные вопросы</w:t>
      </w:r>
    </w:p>
    <w:p w:rsidR="00181893" w:rsidRDefault="00181893" w:rsidP="00181893">
      <w:r>
        <w:t xml:space="preserve">   - Требуется реконструкция пищеблока. </w:t>
      </w:r>
    </w:p>
    <w:p w:rsidR="00181893" w:rsidRDefault="00181893" w:rsidP="00181893">
      <w:r>
        <w:t xml:space="preserve">    - Наружная  теплоизоляция – в  холодное время года тепловые потери поступает через окна</w:t>
      </w:r>
      <w:proofErr w:type="gramStart"/>
      <w:r>
        <w:t xml:space="preserve"> ,</w:t>
      </w:r>
      <w:proofErr w:type="gramEnd"/>
      <w:r>
        <w:t xml:space="preserve">      стены и чердак.</w:t>
      </w:r>
    </w:p>
    <w:p w:rsidR="00900595" w:rsidRDefault="00900595"/>
    <w:sectPr w:rsidR="00900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874B1"/>
    <w:multiLevelType w:val="hybridMultilevel"/>
    <w:tmpl w:val="9FDC4772"/>
    <w:lvl w:ilvl="0" w:tplc="D2A8FD58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181893"/>
    <w:rsid w:val="00181893"/>
    <w:rsid w:val="00900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893"/>
    <w:pPr>
      <w:ind w:left="720"/>
      <w:contextualSpacing/>
    </w:pPr>
    <w:rPr>
      <w:rFonts w:asciiTheme="majorHAnsi" w:eastAsiaTheme="majorEastAsia" w:hAnsiTheme="majorHAnsi" w:cstheme="majorBidi"/>
      <w:lang w:val="en-US" w:eastAsia="en-US" w:bidi="en-US"/>
    </w:rPr>
  </w:style>
  <w:style w:type="table" w:styleId="a4">
    <w:name w:val="Table Grid"/>
    <w:basedOn w:val="a1"/>
    <w:uiPriority w:val="59"/>
    <w:rsid w:val="00181893"/>
    <w:pPr>
      <w:spacing w:after="0" w:line="240" w:lineRule="auto"/>
    </w:pPr>
    <w:rPr>
      <w:rFonts w:asciiTheme="majorHAnsi" w:eastAsiaTheme="minorHAnsi" w:hAnsiTheme="majorHAnsi" w:cstheme="majorBidi"/>
      <w:lang w:val="en-US" w:eastAsia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6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914</Words>
  <Characters>5215</Characters>
  <Application>Microsoft Office Word</Application>
  <DocSecurity>0</DocSecurity>
  <Lines>43</Lines>
  <Paragraphs>12</Paragraphs>
  <ScaleCrop>false</ScaleCrop>
  <Company>МОУ "Цагатуйская СОШ"</Company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 "Цагатуйская СОШ"</dc:creator>
  <cp:keywords/>
  <dc:description/>
  <cp:lastModifiedBy>МОУ "Цагатуйская СОШ"</cp:lastModifiedBy>
  <cp:revision>3</cp:revision>
  <dcterms:created xsi:type="dcterms:W3CDTF">2002-01-03T00:58:00Z</dcterms:created>
  <dcterms:modified xsi:type="dcterms:W3CDTF">2002-01-03T01:03:00Z</dcterms:modified>
</cp:coreProperties>
</file>